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textAlignment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jc w:val="center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</w:rPr>
        <w:t>事業報告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1890"/>
        <w:gridCol w:w="2730"/>
        <w:gridCol w:w="1785"/>
      </w:tblGrid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補助金制度の名称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 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上三川町農産物販路開拓支援事業</w:t>
            </w:r>
          </w:p>
        </w:tc>
      </w:tr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事業費・運営費の別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　・　運営費</w:t>
            </w:r>
          </w:p>
        </w:tc>
      </w:tr>
      <w:tr>
        <w:trPr>
          <w:trHeight w:val="1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</w:rPr>
              <w:t>当該年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度事業概要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事業実績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実施内容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実施場所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23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自己評価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2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添付資料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textAlignment w:val="center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82</Words>
  <Characters>84</Characters>
  <Application>JUST Note</Application>
  <Lines>0</Lines>
  <Paragraphs>0</Paragraphs>
  <CharactersWithSpaces>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2012-02-25T11:31:00Z</dcterms:created>
  <dcterms:modified xsi:type="dcterms:W3CDTF">2026-06-26T02:06:46Z</dcterms:modified>
  <cp:revision>11</cp:revision>
</cp:coreProperties>
</file>